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5F" w:rsidRDefault="002C1FAB" w:rsidP="002C1FA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C1FAB" w:rsidRPr="009C2500" w:rsidRDefault="002C1FAB" w:rsidP="009C25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4078" w:rsidRPr="00074FB4" w:rsidRDefault="007B1911" w:rsidP="00074FB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074FB4">
        <w:rPr>
          <w:rFonts w:ascii="Times New Roman" w:hAnsi="Times New Roman" w:cs="Times New Roman"/>
          <w:sz w:val="28"/>
          <w:szCs w:val="28"/>
        </w:rPr>
        <w:t>ПАСПОРТ</w:t>
      </w:r>
    </w:p>
    <w:p w:rsidR="004E4872" w:rsidRDefault="000F1FCE" w:rsidP="00074FB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074FB4">
        <w:rPr>
          <w:rFonts w:ascii="Times New Roman" w:hAnsi="Times New Roman" w:cs="Times New Roman"/>
          <w:sz w:val="28"/>
          <w:szCs w:val="28"/>
        </w:rPr>
        <w:t>м</w:t>
      </w:r>
      <w:r w:rsidR="007B1911" w:rsidRPr="00074FB4">
        <w:rPr>
          <w:rFonts w:ascii="Times New Roman" w:hAnsi="Times New Roman" w:cs="Times New Roman"/>
          <w:sz w:val="28"/>
          <w:szCs w:val="28"/>
        </w:rPr>
        <w:t xml:space="preserve">униципальной программы </w:t>
      </w:r>
      <w:proofErr w:type="spellStart"/>
      <w:r w:rsidR="00CF5881" w:rsidRPr="00074FB4">
        <w:rPr>
          <w:rFonts w:ascii="Times New Roman" w:hAnsi="Times New Roman" w:cs="Times New Roman"/>
          <w:sz w:val="28"/>
          <w:szCs w:val="28"/>
        </w:rPr>
        <w:t>Выгонич</w:t>
      </w:r>
      <w:r w:rsidRPr="00074FB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074FB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71D00" w:rsidRPr="00074FB4" w:rsidRDefault="00371D00" w:rsidP="00074FB4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652"/>
        <w:gridCol w:w="6521"/>
      </w:tblGrid>
      <w:tr w:rsidR="00D90890" w:rsidRPr="00A22345" w:rsidTr="00A22345">
        <w:trPr>
          <w:trHeight w:val="820"/>
          <w:jc w:val="center"/>
        </w:trPr>
        <w:tc>
          <w:tcPr>
            <w:tcW w:w="3652" w:type="dxa"/>
          </w:tcPr>
          <w:p w:rsidR="00D90890" w:rsidRPr="00A22345" w:rsidRDefault="00D90890" w:rsidP="004A3F4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Наименование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муниципальной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программы</w:t>
            </w:r>
          </w:p>
        </w:tc>
        <w:tc>
          <w:tcPr>
            <w:tcW w:w="6521" w:type="dxa"/>
          </w:tcPr>
          <w:p w:rsidR="00D90890" w:rsidRPr="00A22345" w:rsidRDefault="00977505" w:rsidP="00D908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r w:rsidR="00D90890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Обеспечение реализации полномочий администрации </w:t>
            </w:r>
            <w:proofErr w:type="spellStart"/>
            <w:r w:rsidR="00D90890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="00D90890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»</w:t>
            </w:r>
          </w:p>
        </w:tc>
      </w:tr>
      <w:tr w:rsidR="007B1911" w:rsidRPr="00A22345" w:rsidTr="00A22345">
        <w:trPr>
          <w:trHeight w:val="704"/>
          <w:jc w:val="center"/>
        </w:trPr>
        <w:tc>
          <w:tcPr>
            <w:tcW w:w="3652" w:type="dxa"/>
          </w:tcPr>
          <w:p w:rsidR="007B1911" w:rsidRPr="00A22345" w:rsidRDefault="00CF6E32" w:rsidP="005B1C6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Ответственный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исполнитель</w:t>
            </w:r>
            <w:r w:rsidR="004A3F41" w:rsidRPr="00A22345">
              <w:rPr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0E50E5" w:rsidRPr="00A22345">
              <w:rPr>
                <w:rFonts w:ascii="Times New Roman" w:hAnsi="Times New Roman" w:cs="Times New Roman"/>
                <w:sz w:val="28"/>
                <w:szCs w:val="24"/>
              </w:rPr>
              <w:t>программы</w:t>
            </w:r>
          </w:p>
        </w:tc>
        <w:tc>
          <w:tcPr>
            <w:tcW w:w="6521" w:type="dxa"/>
          </w:tcPr>
          <w:p w:rsidR="00E1385F" w:rsidRPr="00A22345" w:rsidRDefault="00CF6E32" w:rsidP="00E138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Администрация</w:t>
            </w:r>
            <w:r w:rsidR="000E50E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="00CF5881"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proofErr w:type="spellEnd"/>
            <w:r w:rsidR="000E50E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района</w:t>
            </w:r>
          </w:p>
        </w:tc>
      </w:tr>
      <w:tr w:rsidR="007B1911" w:rsidRPr="00A22345" w:rsidTr="00A22345">
        <w:trPr>
          <w:trHeight w:val="773"/>
          <w:jc w:val="center"/>
        </w:trPr>
        <w:tc>
          <w:tcPr>
            <w:tcW w:w="3652" w:type="dxa"/>
          </w:tcPr>
          <w:p w:rsidR="007B1911" w:rsidRPr="00A22345" w:rsidRDefault="000E50E5" w:rsidP="005B1C6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Соис</w:t>
            </w:r>
            <w:r w:rsidR="000F1FCE" w:rsidRPr="00A22345">
              <w:rPr>
                <w:rFonts w:ascii="Times New Roman" w:hAnsi="Times New Roman" w:cs="Times New Roman"/>
                <w:sz w:val="28"/>
                <w:szCs w:val="24"/>
              </w:rPr>
              <w:t>полнители</w:t>
            </w:r>
            <w:r w:rsidR="00977505"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4A3F41" w:rsidRPr="00A22345">
              <w:rPr>
                <w:rFonts w:ascii="Times New Roman" w:hAnsi="Times New Roman" w:cs="Times New Roman"/>
                <w:sz w:val="28"/>
                <w:szCs w:val="24"/>
              </w:rPr>
              <w:t>муниципальной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программы</w:t>
            </w:r>
          </w:p>
        </w:tc>
        <w:tc>
          <w:tcPr>
            <w:tcW w:w="6521" w:type="dxa"/>
          </w:tcPr>
          <w:p w:rsidR="000E50E5" w:rsidRPr="00A22345" w:rsidRDefault="00743C35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Многофункциональны</w:t>
            </w:r>
            <w:r w:rsidR="00054857" w:rsidRPr="00A22345">
              <w:rPr>
                <w:rFonts w:ascii="Times New Roman" w:hAnsi="Times New Roman" w:cs="Times New Roman"/>
                <w:sz w:val="28"/>
                <w:szCs w:val="24"/>
              </w:rPr>
              <w:t>й центр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предоставления государственных и муниципальных услуг</w:t>
            </w:r>
          </w:p>
          <w:p w:rsidR="00743C35" w:rsidRPr="00A22345" w:rsidRDefault="00743C35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Дворцы и дома культуры, клубы, выставочные залы</w:t>
            </w:r>
          </w:p>
          <w:p w:rsidR="00743C35" w:rsidRPr="00A22345" w:rsidRDefault="00743C35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Библиотеки</w:t>
            </w:r>
          </w:p>
          <w:p w:rsidR="00B92701" w:rsidRPr="00A22345" w:rsidRDefault="004D7AEA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</w:pPr>
            <w:r w:rsidRPr="00A22345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Муниципальное бюджетное учреждение дополнительного образования "</w:t>
            </w:r>
            <w:proofErr w:type="spellStart"/>
            <w:r w:rsidRPr="00A22345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Выгоничская</w:t>
            </w:r>
            <w:proofErr w:type="spellEnd"/>
            <w:r w:rsidRPr="00A22345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 xml:space="preserve"> детская школа искусств"</w:t>
            </w:r>
          </w:p>
          <w:p w:rsidR="004D7AEA" w:rsidRPr="00A22345" w:rsidRDefault="004D7AEA" w:rsidP="009775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</w:pPr>
            <w:r w:rsidRPr="00A22345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Един</w:t>
            </w:r>
            <w:r w:rsidR="00054857" w:rsidRPr="00A22345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ая</w:t>
            </w:r>
            <w:r w:rsidRPr="00A22345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 xml:space="preserve"> дежурно-диспетчерск</w:t>
            </w:r>
            <w:r w:rsidR="00106B05" w:rsidRPr="00A22345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ая служб</w:t>
            </w:r>
            <w:r w:rsidR="00977505" w:rsidRPr="00A22345">
              <w:rPr>
                <w:rFonts w:ascii="Times New Roman" w:hAnsi="Times New Roman" w:cs="Times New Roman"/>
                <w:color w:val="0C0E31"/>
                <w:sz w:val="28"/>
                <w:szCs w:val="24"/>
                <w:shd w:val="clear" w:color="auto" w:fill="FFFFFF"/>
              </w:rPr>
              <w:t>а</w:t>
            </w:r>
          </w:p>
        </w:tc>
      </w:tr>
      <w:tr w:rsidR="00F97A0D" w:rsidRPr="00A22345" w:rsidTr="00E12BD1">
        <w:trPr>
          <w:trHeight w:val="510"/>
          <w:jc w:val="center"/>
        </w:trPr>
        <w:tc>
          <w:tcPr>
            <w:tcW w:w="3652" w:type="dxa"/>
            <w:vAlign w:val="center"/>
          </w:tcPr>
          <w:p w:rsidR="00F97A0D" w:rsidRPr="00F97A0D" w:rsidRDefault="00F97A0D" w:rsidP="0050265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97A0D">
              <w:rPr>
                <w:rFonts w:ascii="Times New Roman" w:hAnsi="Times New Roman" w:cs="Times New Roman"/>
                <w:sz w:val="28"/>
                <w:szCs w:val="24"/>
              </w:rPr>
              <w:t>Перечень подпрограмм</w:t>
            </w:r>
          </w:p>
        </w:tc>
        <w:tc>
          <w:tcPr>
            <w:tcW w:w="6521" w:type="dxa"/>
            <w:vAlign w:val="center"/>
          </w:tcPr>
          <w:p w:rsidR="00F97A0D" w:rsidRPr="00F97A0D" w:rsidRDefault="00F97A0D" w:rsidP="00502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F97A0D">
              <w:rPr>
                <w:rFonts w:ascii="Times New Roman" w:hAnsi="Times New Roman" w:cs="Times New Roman"/>
                <w:sz w:val="28"/>
                <w:szCs w:val="24"/>
              </w:rPr>
              <w:t>Отсутствует</w:t>
            </w:r>
          </w:p>
        </w:tc>
      </w:tr>
      <w:tr w:rsidR="00F97A0D" w:rsidRPr="00A22345" w:rsidTr="00A22345">
        <w:trPr>
          <w:trHeight w:val="3259"/>
          <w:jc w:val="center"/>
        </w:trPr>
        <w:tc>
          <w:tcPr>
            <w:tcW w:w="3652" w:type="dxa"/>
          </w:tcPr>
          <w:p w:rsidR="00F97A0D" w:rsidRPr="00A22345" w:rsidRDefault="00F97A0D" w:rsidP="004A3F4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Задачи муниципальной   программы</w:t>
            </w:r>
          </w:p>
        </w:tc>
        <w:tc>
          <w:tcPr>
            <w:tcW w:w="6521" w:type="dxa"/>
          </w:tcPr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Создание оптимальных условий для повышения эффективности реализации полномочий администрации Выгоничского района;</w:t>
            </w:r>
          </w:p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обеспечение безопасности граждан на территории муниципального образования «</w:t>
            </w:r>
            <w:proofErr w:type="spellStart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Выгоничский</w:t>
            </w:r>
            <w:proofErr w:type="spellEnd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муниципальный  район Брянской области», активизация участия деятельности местного самоуправления в предупреждения правонарушений;</w:t>
            </w:r>
          </w:p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проведение работы по профилактике распространения наркомании и связанных с ней правонарушений;</w:t>
            </w:r>
          </w:p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установление, выплата и перерасчет пенсии за выслугу лет лицам, замещавшим должности муниципальной службы муниципального образования «</w:t>
            </w:r>
            <w:proofErr w:type="spellStart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Выгоничский</w:t>
            </w:r>
            <w:proofErr w:type="spellEnd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муниципальный  район Брянской области»;</w:t>
            </w:r>
          </w:p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осуществление на территории района единой государственной политики в развитии физической культуры и спорта;</w:t>
            </w:r>
          </w:p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реализация отдельных государственных полномочий Брянской области, переданных в соответствии с законами Брянской области:</w:t>
            </w:r>
          </w:p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 социальная поддержка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области;</w:t>
            </w:r>
          </w:p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- реализация административного законодательства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на территории Выгоничского района, профилактика административных правонарушений;</w:t>
            </w:r>
          </w:p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 улучшение состояния условий и охраны труда в организациях, учреждениях и предприятиях Выгоничского района;</w:t>
            </w:r>
          </w:p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 определение перечня должностных лиц, уполномоченных составлять протоколы об административных правонарушения;</w:t>
            </w:r>
            <w:proofErr w:type="gramEnd"/>
          </w:p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 защита прав и законных интересов несовершеннолетних, лиц из числа детей-сирот и детей, оставшихся без попечения родителей;</w:t>
            </w:r>
          </w:p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 осуществление сохранности жилых помещений, закрепленных за детьми-сиротами и детьми, оставшимися без попечения родителей;</w:t>
            </w:r>
          </w:p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 обеспечение жилыми помещениями детей-сирот, детей, оставшихся без попечения родителей, а также лиц из их числа,</w:t>
            </w:r>
          </w:p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 сокращение доли несовершеннолетних, состоящих на учете в комиссии по делам несовершеннолетних и защите их прав Выгоничского район;</w:t>
            </w:r>
          </w:p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- организация деятельности по опеке и попечительству;</w:t>
            </w:r>
          </w:p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укомплектования кадрами сельскохозяйственных предприятий и улучшение жилищных условий граждан, проживающих в сельской местности;</w:t>
            </w:r>
          </w:p>
          <w:p w:rsidR="00F97A0D" w:rsidRPr="00A22345" w:rsidRDefault="00F97A0D" w:rsidP="000B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муниципальная поддержка решения жилищной проблемы молодых семей, признанных в установленном </w:t>
            </w:r>
            <w:proofErr w:type="gramStart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порядке</w:t>
            </w:r>
            <w:proofErr w:type="gramEnd"/>
            <w:r w:rsidRPr="00A22345">
              <w:rPr>
                <w:rFonts w:ascii="Times New Roman" w:hAnsi="Times New Roman" w:cs="Times New Roman"/>
                <w:sz w:val="28"/>
                <w:szCs w:val="24"/>
              </w:rPr>
              <w:t xml:space="preserve"> нуждающимися в улучшении жилищных условий предупреждение и профилактика социального сиротства;</w:t>
            </w:r>
          </w:p>
        </w:tc>
      </w:tr>
      <w:tr w:rsidR="00F97A0D" w:rsidRPr="00A22345" w:rsidTr="00A22345">
        <w:trPr>
          <w:jc w:val="center"/>
        </w:trPr>
        <w:tc>
          <w:tcPr>
            <w:tcW w:w="3652" w:type="dxa"/>
          </w:tcPr>
          <w:p w:rsidR="00F97A0D" w:rsidRPr="00A22345" w:rsidRDefault="00F97A0D" w:rsidP="000B38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Этапы и сроки реализации муниципальной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br/>
              <w:t xml:space="preserve">программы            </w:t>
            </w:r>
          </w:p>
        </w:tc>
        <w:tc>
          <w:tcPr>
            <w:tcW w:w="6521" w:type="dxa"/>
          </w:tcPr>
          <w:p w:rsidR="00F97A0D" w:rsidRPr="00A22345" w:rsidRDefault="00F97A0D" w:rsidP="000B38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1 этап: 2019 - 2024 годы</w:t>
            </w:r>
          </w:p>
          <w:p w:rsidR="00F97A0D" w:rsidRPr="00A22345" w:rsidRDefault="00F97A0D" w:rsidP="000B38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2 этап: 2025 - 2030 годы</w:t>
            </w:r>
          </w:p>
        </w:tc>
      </w:tr>
      <w:tr w:rsidR="00F97A0D" w:rsidRPr="00A22345" w:rsidTr="00A22345">
        <w:trPr>
          <w:trHeight w:val="1373"/>
          <w:jc w:val="center"/>
        </w:trPr>
        <w:tc>
          <w:tcPr>
            <w:tcW w:w="3652" w:type="dxa"/>
          </w:tcPr>
          <w:p w:rsidR="00F97A0D" w:rsidRPr="005E40AB" w:rsidRDefault="00F97A0D" w:rsidP="000B381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 w:rsidRPr="005E40AB">
              <w:rPr>
                <w:rFonts w:ascii="Times New Roman" w:hAnsi="Times New Roman" w:cs="Times New Roman"/>
                <w:sz w:val="28"/>
                <w:szCs w:val="24"/>
              </w:rPr>
              <w:t xml:space="preserve">Объемы бюджетных          </w:t>
            </w:r>
            <w:r w:rsidRPr="005E40AB">
              <w:rPr>
                <w:rFonts w:ascii="Times New Roman" w:hAnsi="Times New Roman" w:cs="Times New Roman"/>
                <w:sz w:val="28"/>
                <w:szCs w:val="24"/>
              </w:rPr>
              <w:br/>
              <w:t xml:space="preserve">ассигнований на           </w:t>
            </w:r>
            <w:r w:rsidRPr="005E40AB">
              <w:rPr>
                <w:rFonts w:ascii="Times New Roman" w:hAnsi="Times New Roman" w:cs="Times New Roman"/>
                <w:sz w:val="28"/>
                <w:szCs w:val="24"/>
              </w:rPr>
              <w:br/>
              <w:t xml:space="preserve">реализацию муниципальной программы      </w:t>
            </w:r>
          </w:p>
        </w:tc>
        <w:tc>
          <w:tcPr>
            <w:tcW w:w="6521" w:type="dxa"/>
          </w:tcPr>
          <w:p w:rsidR="00F97A0D" w:rsidRPr="005E40AB" w:rsidRDefault="00F97A0D" w:rsidP="00F4124A">
            <w:pPr>
              <w:keepNext/>
              <w:keepLines/>
              <w:rPr>
                <w:rFonts w:ascii="Times New Roman" w:hAnsi="Times New Roman" w:cs="Times New Roman"/>
                <w:sz w:val="28"/>
                <w:szCs w:val="24"/>
              </w:rPr>
            </w:pPr>
            <w:r w:rsidRPr="005E40AB">
              <w:rPr>
                <w:rFonts w:ascii="Times New Roman" w:hAnsi="Times New Roman" w:cs="Times New Roman"/>
                <w:sz w:val="28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 w:rsidR="005E40AB">
              <w:rPr>
                <w:rFonts w:ascii="Times New Roman" w:hAnsi="Times New Roman" w:cs="Times New Roman"/>
                <w:sz w:val="28"/>
                <w:szCs w:val="24"/>
              </w:rPr>
              <w:t xml:space="preserve">    </w:t>
            </w:r>
            <w:r w:rsidR="00B94804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101D83">
              <w:rPr>
                <w:rFonts w:ascii="Times New Roman" w:hAnsi="Times New Roman" w:cs="Times New Roman"/>
                <w:sz w:val="28"/>
                <w:szCs w:val="24"/>
              </w:rPr>
              <w:t> 713 442 382 рубля 00</w:t>
            </w:r>
            <w:bookmarkStart w:id="0" w:name="_GoBack"/>
            <w:bookmarkEnd w:id="0"/>
            <w:r w:rsidRPr="005E40AB">
              <w:rPr>
                <w:rFonts w:ascii="Times New Roman" w:hAnsi="Times New Roman" w:cs="Times New Roman"/>
                <w:sz w:val="28"/>
                <w:szCs w:val="24"/>
              </w:rPr>
              <w:t xml:space="preserve"> копеек, в том числе:</w:t>
            </w:r>
          </w:p>
          <w:p w:rsidR="00F97A0D" w:rsidRPr="005E40AB" w:rsidRDefault="00F97A0D" w:rsidP="00F4124A">
            <w:pPr>
              <w:keepNext/>
              <w:keepLines/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</w:pPr>
            <w:r w:rsidRPr="005E40AB">
              <w:rPr>
                <w:rFonts w:ascii="Times New Roman" w:hAnsi="Times New Roman" w:cs="Times New Roman"/>
                <w:sz w:val="28"/>
                <w:szCs w:val="24"/>
              </w:rPr>
              <w:br/>
            </w:r>
            <w:r w:rsidRPr="005E40AB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2019 год – 121 181 006 рублей 77 копеек,</w:t>
            </w:r>
          </w:p>
          <w:p w:rsidR="00F97A0D" w:rsidRPr="005E40AB" w:rsidRDefault="00F97A0D" w:rsidP="00F4124A">
            <w:pPr>
              <w:keepNext/>
              <w:keepLines/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</w:pPr>
            <w:r w:rsidRPr="005E40AB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2020 год – 141 306 840 рублей 49 копеек,</w:t>
            </w:r>
          </w:p>
          <w:p w:rsidR="00F97A0D" w:rsidRPr="005E40AB" w:rsidRDefault="00F97A0D" w:rsidP="00F4124A">
            <w:pPr>
              <w:keepNext/>
              <w:keepLines/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</w:pPr>
            <w:r w:rsidRPr="005E40AB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2021 год – 260 481 451 рубль 04 копейки,</w:t>
            </w:r>
          </w:p>
          <w:p w:rsidR="00F97A0D" w:rsidRPr="005E40AB" w:rsidRDefault="00F97A0D" w:rsidP="00F4124A">
            <w:pPr>
              <w:keepNext/>
              <w:keepLines/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</w:pPr>
            <w:r w:rsidRPr="005E40AB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2022 год – 308 425 259 рублей 75 копеек,</w:t>
            </w:r>
          </w:p>
          <w:p w:rsidR="00F97A0D" w:rsidRPr="005E40AB" w:rsidRDefault="00F97A0D" w:rsidP="00F4124A">
            <w:pPr>
              <w:keepNext/>
              <w:keepLines/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</w:pPr>
            <w:r w:rsidRPr="005E40AB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 xml:space="preserve">2023 год – </w:t>
            </w:r>
            <w:r w:rsidR="00AB4066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330 443 055 рублей</w:t>
            </w:r>
            <w:r w:rsidRPr="005E40AB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 xml:space="preserve"> 14 копеек,</w:t>
            </w:r>
          </w:p>
          <w:p w:rsidR="00F97A0D" w:rsidRPr="005E40AB" w:rsidRDefault="00F97A0D" w:rsidP="00F4124A">
            <w:pPr>
              <w:keepNext/>
              <w:keepLines/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</w:pPr>
            <w:r w:rsidRPr="005E40AB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2024 год -  249 609 192 рубля 17 копеек,</w:t>
            </w:r>
          </w:p>
          <w:p w:rsidR="00F97A0D" w:rsidRPr="005E40AB" w:rsidRDefault="00F97A0D" w:rsidP="00F4124A">
            <w:pPr>
              <w:pStyle w:val="ConsPlusCell"/>
              <w:widowControl/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</w:pPr>
            <w:r w:rsidRPr="005E40AB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2025 год -  153</w:t>
            </w:r>
            <w:r w:rsidR="000C562B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 653 635 рублей 81 копейка</w:t>
            </w:r>
            <w:r w:rsidRPr="005E40AB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,</w:t>
            </w:r>
          </w:p>
          <w:p w:rsidR="00F97A0D" w:rsidRPr="005E40AB" w:rsidRDefault="000C562B" w:rsidP="000C562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2026 год – 148 341 940 рублей 83 копейки</w:t>
            </w:r>
            <w:r w:rsidR="00F97A0D" w:rsidRPr="005E40AB">
              <w:rPr>
                <w:rFonts w:ascii="Times New Roman" w:eastAsia="Sylfae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F97A0D" w:rsidRPr="00A22345" w:rsidTr="00A22345">
        <w:trPr>
          <w:jc w:val="center"/>
        </w:trPr>
        <w:tc>
          <w:tcPr>
            <w:tcW w:w="3652" w:type="dxa"/>
          </w:tcPr>
          <w:p w:rsidR="00F97A0D" w:rsidRPr="00A22345" w:rsidRDefault="00F97A0D" w:rsidP="000B38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521" w:type="dxa"/>
          </w:tcPr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Мероприятия, связанные с материально-техническим и финансовым обеспечением деятельности главы администрации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 района, его заместителей, аппарата администрации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</w:t>
            </w:r>
            <w:r w:rsidRPr="00A22345">
              <w:rPr>
                <w:sz w:val="28"/>
                <w:szCs w:val="24"/>
              </w:rPr>
              <w:t xml:space="preserve">, 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направлены на создание условий для повышения эффективности деятельности администрации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района, повышение качества и доступности муниципальных услуг, оказываемых администрацией за счет  улучшения материально-технической и финансовой базы и регламентирования процессов оказания муниципальных услуг в целом.</w:t>
            </w:r>
            <w:proofErr w:type="gramEnd"/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Улучшение организации общественного порядка на территории района и повышение безопасности населения района.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Повышение антинаркотической ориентации общества, способствующей моральному и физическому оздоровлению населения, формированию системы антинаркотической пропаганды.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Целевое финансирование подведомственных учреждений культуры позволит осуществить реализацию единой государственной политики в области культуры на территории района, повысить эффективность влияния отрасли на культурное, духовное и нравственное развитие личности и общества, будет способствовать росту показателей стабильности и положительной динамики развития культурно-исторической среды обитания.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Обеспечение гарантированной на законодательном уровне  компенсации лицам, замещавшим должности муниципальной службы в органах местного самоуправления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района, заработка (дохода), утраченного в связи с прекращением муниципальной </w:t>
            </w:r>
            <w:proofErr w:type="gramStart"/>
            <w:r w:rsidRPr="00A22345">
              <w:rPr>
                <w:rFonts w:ascii="Times New Roman" w:hAnsi="Times New Roman"/>
                <w:sz w:val="28"/>
                <w:szCs w:val="24"/>
              </w:rPr>
              <w:t>службы</w:t>
            </w:r>
            <w:proofErr w:type="gramEnd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 при достижении установленной законом выслуги при выходе на трудовую пенсию по старости (инвалидности).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Содействие молодым гражданам  и их общественным объединениям в осуществлении ими своих прав и свобод, жизненном самоопределении, самовыражении и самореализации в интересах всего общества.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Увеличение количества жителей района, систематически занимающихся физической культурой и спортом, повышение интереса детей, подростков и молодежи к занятиям физической культурой и спортом.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Успешное выполнение мероприятий по обеспечению жильем молодых семей позволит обеспечить жильем  молодые семьи, нуждающихся в улучшении жилищных условий.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Эффективная реализация мероприятий по </w:t>
            </w:r>
            <w:r w:rsidRPr="00A22345">
              <w:rPr>
                <w:rFonts w:ascii="Times New Roman" w:hAnsi="Times New Roman"/>
                <w:sz w:val="28"/>
                <w:szCs w:val="24"/>
              </w:rPr>
              <w:lastRenderedPageBreak/>
              <w:t>профилактике социального сиротства, оказанию помощи детям-сиротам и детям, оставшимся без попечения родителей, лицам из их числа, замещающим семьям, по предоставлению жилья лицам из числа детей-сирот и исполнению отдельных государственных полномочий позволит достичь следующих результатов:</w:t>
            </w:r>
            <w:proofErr w:type="gramEnd"/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-сокращение численности детей-сирот и детей, оставшихся без попечения родителей, от общей численности детей в </w:t>
            </w:r>
            <w:proofErr w:type="spellStart"/>
            <w:r w:rsidRPr="00A22345">
              <w:rPr>
                <w:rFonts w:ascii="Times New Roman" w:hAnsi="Times New Roman"/>
                <w:sz w:val="28"/>
                <w:szCs w:val="24"/>
              </w:rPr>
              <w:t>Выгоничском</w:t>
            </w:r>
            <w:proofErr w:type="spellEnd"/>
            <w:r w:rsidRPr="00A22345">
              <w:rPr>
                <w:rFonts w:ascii="Times New Roman" w:hAnsi="Times New Roman"/>
                <w:sz w:val="28"/>
                <w:szCs w:val="24"/>
              </w:rPr>
              <w:t xml:space="preserve">  районе;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-увеличение доли детей – сирот и детей, оставшихся без попечения родителей, переданных в семьи (усыновление, опека, попечительство, приемная семья);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-сокращение численности детей-сирот и детей, оставшихся без попечения родителей, направленных под надзор в организации для детей-сирот и детей, оставшихся без попечения родителей;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-создание банка семей, готовых принять на воспитание детей-сирот и детей, оставшихся без попечения родителей;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-оформление паспортов на каждое жилое помещение, закрепленное за детьми-сиротами и детьми, оставшимися без попечения родителей.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Создание условий для привлечения и закрепления специалистов сельскохозяйственной сферы. 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Реализация административного законодательства на территории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района, предупреждение административных правонарушений.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Улучшение состояния условий и охраны труда в организациях, учреждениях и предприятиях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Обеспечение соблюдения органами местного самоуправления требований законодательства Российской Федерации и Брянской области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 xml:space="preserve">Сокращение доли несовершеннолетних, состоящих на учете в комиссии по делам несовершеннолетних и защите их прав </w:t>
            </w:r>
            <w:r w:rsidRPr="00A22345">
              <w:rPr>
                <w:rFonts w:ascii="Times New Roman" w:hAnsi="Times New Roman" w:cs="Times New Roman"/>
                <w:sz w:val="28"/>
                <w:szCs w:val="24"/>
              </w:rPr>
              <w:t>Выгоничского</w:t>
            </w:r>
            <w:r w:rsidRPr="00A22345">
              <w:rPr>
                <w:rFonts w:ascii="Times New Roman" w:hAnsi="Times New Roman"/>
                <w:sz w:val="28"/>
                <w:szCs w:val="24"/>
              </w:rPr>
              <w:t xml:space="preserve"> района</w:t>
            </w:r>
          </w:p>
          <w:p w:rsidR="00F97A0D" w:rsidRPr="00A22345" w:rsidRDefault="00F97A0D" w:rsidP="000B381F">
            <w:pPr>
              <w:rPr>
                <w:rFonts w:ascii="Times New Roman" w:hAnsi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Создать условия для привлечения и закрепления специалистов сельскохозяйственной сферы</w:t>
            </w:r>
          </w:p>
          <w:p w:rsidR="00F97A0D" w:rsidRPr="00A22345" w:rsidRDefault="00F97A0D" w:rsidP="000B381F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A22345">
              <w:rPr>
                <w:rFonts w:ascii="Times New Roman" w:hAnsi="Times New Roman"/>
                <w:sz w:val="28"/>
                <w:szCs w:val="24"/>
              </w:rPr>
              <w:t>Успешное выполнение мероприятий программы позволит  обеспечить жильем  молодые семьи, проживающих на территории района и нуждающиеся в улучшении жилищных условий</w:t>
            </w:r>
          </w:p>
        </w:tc>
      </w:tr>
    </w:tbl>
    <w:p w:rsidR="00F93DD8" w:rsidRPr="0019642B" w:rsidRDefault="00F93DD8" w:rsidP="000B381F">
      <w:pPr>
        <w:rPr>
          <w:rFonts w:ascii="Times New Roman" w:hAnsi="Times New Roman" w:cs="Times New Roman"/>
          <w:sz w:val="24"/>
          <w:szCs w:val="24"/>
        </w:rPr>
      </w:pPr>
    </w:p>
    <w:sectPr w:rsidR="00F93DD8" w:rsidRPr="0019642B" w:rsidSect="009C2500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FE7451"/>
    <w:multiLevelType w:val="hybridMultilevel"/>
    <w:tmpl w:val="FDA2B9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99357B"/>
    <w:multiLevelType w:val="hybridMultilevel"/>
    <w:tmpl w:val="92065DBE"/>
    <w:lvl w:ilvl="0" w:tplc="CCA0CC72">
      <w:start w:val="1"/>
      <w:numFmt w:val="decimal"/>
      <w:lvlText w:val="%1."/>
      <w:lvlJc w:val="left"/>
      <w:pPr>
        <w:ind w:left="285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6" w:hanging="360"/>
      </w:pPr>
    </w:lvl>
    <w:lvl w:ilvl="2" w:tplc="0419001B" w:tentative="1">
      <w:start w:val="1"/>
      <w:numFmt w:val="lowerRoman"/>
      <w:lvlText w:val="%3."/>
      <w:lvlJc w:val="right"/>
      <w:pPr>
        <w:ind w:left="3756" w:hanging="180"/>
      </w:pPr>
    </w:lvl>
    <w:lvl w:ilvl="3" w:tplc="0419000F" w:tentative="1">
      <w:start w:val="1"/>
      <w:numFmt w:val="decimal"/>
      <w:lvlText w:val="%4."/>
      <w:lvlJc w:val="left"/>
      <w:pPr>
        <w:ind w:left="4476" w:hanging="360"/>
      </w:pPr>
    </w:lvl>
    <w:lvl w:ilvl="4" w:tplc="04190019" w:tentative="1">
      <w:start w:val="1"/>
      <w:numFmt w:val="lowerLetter"/>
      <w:lvlText w:val="%5."/>
      <w:lvlJc w:val="left"/>
      <w:pPr>
        <w:ind w:left="5196" w:hanging="360"/>
      </w:pPr>
    </w:lvl>
    <w:lvl w:ilvl="5" w:tplc="0419001B" w:tentative="1">
      <w:start w:val="1"/>
      <w:numFmt w:val="lowerRoman"/>
      <w:lvlText w:val="%6."/>
      <w:lvlJc w:val="right"/>
      <w:pPr>
        <w:ind w:left="5916" w:hanging="180"/>
      </w:pPr>
    </w:lvl>
    <w:lvl w:ilvl="6" w:tplc="0419000F" w:tentative="1">
      <w:start w:val="1"/>
      <w:numFmt w:val="decimal"/>
      <w:lvlText w:val="%7."/>
      <w:lvlJc w:val="left"/>
      <w:pPr>
        <w:ind w:left="6636" w:hanging="360"/>
      </w:pPr>
    </w:lvl>
    <w:lvl w:ilvl="7" w:tplc="04190019" w:tentative="1">
      <w:start w:val="1"/>
      <w:numFmt w:val="lowerLetter"/>
      <w:lvlText w:val="%8."/>
      <w:lvlJc w:val="left"/>
      <w:pPr>
        <w:ind w:left="7356" w:hanging="360"/>
      </w:pPr>
    </w:lvl>
    <w:lvl w:ilvl="8" w:tplc="0419001B" w:tentative="1">
      <w:start w:val="1"/>
      <w:numFmt w:val="lowerRoman"/>
      <w:lvlText w:val="%9."/>
      <w:lvlJc w:val="right"/>
      <w:pPr>
        <w:ind w:left="8076" w:hanging="180"/>
      </w:pPr>
    </w:lvl>
  </w:abstractNum>
  <w:abstractNum w:abstractNumId="3">
    <w:nsid w:val="4A1E2D1E"/>
    <w:multiLevelType w:val="hybridMultilevel"/>
    <w:tmpl w:val="E4868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046F3E"/>
    <w:multiLevelType w:val="hybridMultilevel"/>
    <w:tmpl w:val="EDCC47E8"/>
    <w:lvl w:ilvl="0" w:tplc="118210E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11"/>
    <w:rsid w:val="00001941"/>
    <w:rsid w:val="00003885"/>
    <w:rsid w:val="000048D9"/>
    <w:rsid w:val="000158BD"/>
    <w:rsid w:val="00016F60"/>
    <w:rsid w:val="0003279C"/>
    <w:rsid w:val="00042F8F"/>
    <w:rsid w:val="0004519D"/>
    <w:rsid w:val="00054857"/>
    <w:rsid w:val="000669E7"/>
    <w:rsid w:val="00074FB4"/>
    <w:rsid w:val="00076F31"/>
    <w:rsid w:val="00082BDF"/>
    <w:rsid w:val="0008506F"/>
    <w:rsid w:val="00091FEB"/>
    <w:rsid w:val="000A0454"/>
    <w:rsid w:val="000A0650"/>
    <w:rsid w:val="000A43F4"/>
    <w:rsid w:val="000A4A65"/>
    <w:rsid w:val="000A6A2C"/>
    <w:rsid w:val="000B381F"/>
    <w:rsid w:val="000C562B"/>
    <w:rsid w:val="000D47C2"/>
    <w:rsid w:val="000E4F0B"/>
    <w:rsid w:val="000E50E5"/>
    <w:rsid w:val="000F1FCE"/>
    <w:rsid w:val="000F2D09"/>
    <w:rsid w:val="000F3DDD"/>
    <w:rsid w:val="0010088B"/>
    <w:rsid w:val="00101D83"/>
    <w:rsid w:val="00106B05"/>
    <w:rsid w:val="00116F01"/>
    <w:rsid w:val="00117D84"/>
    <w:rsid w:val="0012136B"/>
    <w:rsid w:val="00124565"/>
    <w:rsid w:val="00133009"/>
    <w:rsid w:val="001350C7"/>
    <w:rsid w:val="001404FB"/>
    <w:rsid w:val="001418F0"/>
    <w:rsid w:val="00146F2A"/>
    <w:rsid w:val="00155013"/>
    <w:rsid w:val="001555A1"/>
    <w:rsid w:val="0015658B"/>
    <w:rsid w:val="00163968"/>
    <w:rsid w:val="00170B02"/>
    <w:rsid w:val="00191055"/>
    <w:rsid w:val="0019620F"/>
    <w:rsid w:val="0019642B"/>
    <w:rsid w:val="00196A52"/>
    <w:rsid w:val="001A490F"/>
    <w:rsid w:val="001B214E"/>
    <w:rsid w:val="001B37B5"/>
    <w:rsid w:val="001B5075"/>
    <w:rsid w:val="001C5689"/>
    <w:rsid w:val="001D37DF"/>
    <w:rsid w:val="001D6BD2"/>
    <w:rsid w:val="001E1FDF"/>
    <w:rsid w:val="001E255E"/>
    <w:rsid w:val="001E6D6D"/>
    <w:rsid w:val="0021070D"/>
    <w:rsid w:val="0021197D"/>
    <w:rsid w:val="00222D20"/>
    <w:rsid w:val="00231BC9"/>
    <w:rsid w:val="00231C3B"/>
    <w:rsid w:val="002432CE"/>
    <w:rsid w:val="0025301C"/>
    <w:rsid w:val="002532CB"/>
    <w:rsid w:val="00271AA0"/>
    <w:rsid w:val="002729DF"/>
    <w:rsid w:val="00273A9D"/>
    <w:rsid w:val="00275627"/>
    <w:rsid w:val="00280E19"/>
    <w:rsid w:val="00280E46"/>
    <w:rsid w:val="002819E7"/>
    <w:rsid w:val="00282770"/>
    <w:rsid w:val="002905A9"/>
    <w:rsid w:val="002944D3"/>
    <w:rsid w:val="00294F10"/>
    <w:rsid w:val="002A1499"/>
    <w:rsid w:val="002B2DBF"/>
    <w:rsid w:val="002B5381"/>
    <w:rsid w:val="002C1FAB"/>
    <w:rsid w:val="002C6824"/>
    <w:rsid w:val="002D30F1"/>
    <w:rsid w:val="002D5D27"/>
    <w:rsid w:val="002E171B"/>
    <w:rsid w:val="002E4C6F"/>
    <w:rsid w:val="002E6F6A"/>
    <w:rsid w:val="002F702D"/>
    <w:rsid w:val="00307440"/>
    <w:rsid w:val="00312219"/>
    <w:rsid w:val="0031280D"/>
    <w:rsid w:val="00316C57"/>
    <w:rsid w:val="00322B51"/>
    <w:rsid w:val="0032755A"/>
    <w:rsid w:val="0033165E"/>
    <w:rsid w:val="00333DC0"/>
    <w:rsid w:val="00334FAB"/>
    <w:rsid w:val="003367A8"/>
    <w:rsid w:val="00340FFA"/>
    <w:rsid w:val="0034372C"/>
    <w:rsid w:val="003437D6"/>
    <w:rsid w:val="003503FB"/>
    <w:rsid w:val="003553CF"/>
    <w:rsid w:val="00357BF7"/>
    <w:rsid w:val="00360303"/>
    <w:rsid w:val="00364546"/>
    <w:rsid w:val="00370160"/>
    <w:rsid w:val="00370399"/>
    <w:rsid w:val="00371D00"/>
    <w:rsid w:val="0038541F"/>
    <w:rsid w:val="003876AA"/>
    <w:rsid w:val="003918DC"/>
    <w:rsid w:val="00391E59"/>
    <w:rsid w:val="003A752A"/>
    <w:rsid w:val="003B4CE7"/>
    <w:rsid w:val="003B51AF"/>
    <w:rsid w:val="003C5F8F"/>
    <w:rsid w:val="003D26A0"/>
    <w:rsid w:val="003D6B94"/>
    <w:rsid w:val="003E0EC9"/>
    <w:rsid w:val="003E43E6"/>
    <w:rsid w:val="003E4F17"/>
    <w:rsid w:val="003F1B95"/>
    <w:rsid w:val="003F4DB5"/>
    <w:rsid w:val="003F787F"/>
    <w:rsid w:val="00412416"/>
    <w:rsid w:val="004139AB"/>
    <w:rsid w:val="004154D3"/>
    <w:rsid w:val="004235D0"/>
    <w:rsid w:val="00432930"/>
    <w:rsid w:val="00432FF1"/>
    <w:rsid w:val="00434944"/>
    <w:rsid w:val="00436260"/>
    <w:rsid w:val="00436B9E"/>
    <w:rsid w:val="00462127"/>
    <w:rsid w:val="004657A8"/>
    <w:rsid w:val="00471CCD"/>
    <w:rsid w:val="00471DFC"/>
    <w:rsid w:val="00474D19"/>
    <w:rsid w:val="00474E4C"/>
    <w:rsid w:val="00475ECD"/>
    <w:rsid w:val="00477C38"/>
    <w:rsid w:val="00481AC3"/>
    <w:rsid w:val="00484AD3"/>
    <w:rsid w:val="0048516E"/>
    <w:rsid w:val="00491B69"/>
    <w:rsid w:val="00494E7F"/>
    <w:rsid w:val="004A3F41"/>
    <w:rsid w:val="004A7206"/>
    <w:rsid w:val="004B1F5A"/>
    <w:rsid w:val="004B7C70"/>
    <w:rsid w:val="004C262C"/>
    <w:rsid w:val="004C49A2"/>
    <w:rsid w:val="004C7C9E"/>
    <w:rsid w:val="004D7AEA"/>
    <w:rsid w:val="004E2798"/>
    <w:rsid w:val="004E4872"/>
    <w:rsid w:val="004E64ED"/>
    <w:rsid w:val="004E7780"/>
    <w:rsid w:val="004F0224"/>
    <w:rsid w:val="004F4FBE"/>
    <w:rsid w:val="00500AB2"/>
    <w:rsid w:val="005035DB"/>
    <w:rsid w:val="0050622A"/>
    <w:rsid w:val="00512475"/>
    <w:rsid w:val="00513A95"/>
    <w:rsid w:val="00522606"/>
    <w:rsid w:val="00536137"/>
    <w:rsid w:val="00536BC5"/>
    <w:rsid w:val="00542807"/>
    <w:rsid w:val="0055091B"/>
    <w:rsid w:val="00552967"/>
    <w:rsid w:val="00563B41"/>
    <w:rsid w:val="00572C89"/>
    <w:rsid w:val="0057407A"/>
    <w:rsid w:val="0057577A"/>
    <w:rsid w:val="00581451"/>
    <w:rsid w:val="00581E44"/>
    <w:rsid w:val="00583CCB"/>
    <w:rsid w:val="00587A42"/>
    <w:rsid w:val="005901D3"/>
    <w:rsid w:val="005A3573"/>
    <w:rsid w:val="005A5941"/>
    <w:rsid w:val="005B1C66"/>
    <w:rsid w:val="005D1D7A"/>
    <w:rsid w:val="005D534E"/>
    <w:rsid w:val="005E087B"/>
    <w:rsid w:val="005E1B93"/>
    <w:rsid w:val="005E2083"/>
    <w:rsid w:val="005E30E7"/>
    <w:rsid w:val="005E40AB"/>
    <w:rsid w:val="005F056A"/>
    <w:rsid w:val="005F2081"/>
    <w:rsid w:val="005F2422"/>
    <w:rsid w:val="005F4B71"/>
    <w:rsid w:val="00600664"/>
    <w:rsid w:val="00601B4A"/>
    <w:rsid w:val="00605F80"/>
    <w:rsid w:val="00607970"/>
    <w:rsid w:val="00612221"/>
    <w:rsid w:val="006139C7"/>
    <w:rsid w:val="00617A4C"/>
    <w:rsid w:val="00622306"/>
    <w:rsid w:val="006315B0"/>
    <w:rsid w:val="006328F8"/>
    <w:rsid w:val="00634D91"/>
    <w:rsid w:val="006463E0"/>
    <w:rsid w:val="0065241C"/>
    <w:rsid w:val="006525AB"/>
    <w:rsid w:val="006525EB"/>
    <w:rsid w:val="00653162"/>
    <w:rsid w:val="00661490"/>
    <w:rsid w:val="006649DD"/>
    <w:rsid w:val="00665DBE"/>
    <w:rsid w:val="00671EB4"/>
    <w:rsid w:val="00672A61"/>
    <w:rsid w:val="00680095"/>
    <w:rsid w:val="0069609E"/>
    <w:rsid w:val="00696F34"/>
    <w:rsid w:val="006A34B6"/>
    <w:rsid w:val="006A3B94"/>
    <w:rsid w:val="006B2080"/>
    <w:rsid w:val="006C7FB4"/>
    <w:rsid w:val="006D4988"/>
    <w:rsid w:val="006E21ED"/>
    <w:rsid w:val="006E27AE"/>
    <w:rsid w:val="006F141D"/>
    <w:rsid w:val="007004D9"/>
    <w:rsid w:val="00716474"/>
    <w:rsid w:val="00725972"/>
    <w:rsid w:val="00731806"/>
    <w:rsid w:val="00731B64"/>
    <w:rsid w:val="00732381"/>
    <w:rsid w:val="00732816"/>
    <w:rsid w:val="00735764"/>
    <w:rsid w:val="00743C35"/>
    <w:rsid w:val="007544F1"/>
    <w:rsid w:val="007545C4"/>
    <w:rsid w:val="007613EE"/>
    <w:rsid w:val="007674FF"/>
    <w:rsid w:val="00772162"/>
    <w:rsid w:val="00782D99"/>
    <w:rsid w:val="0079338D"/>
    <w:rsid w:val="00797062"/>
    <w:rsid w:val="007A312E"/>
    <w:rsid w:val="007A3972"/>
    <w:rsid w:val="007A4D17"/>
    <w:rsid w:val="007B1911"/>
    <w:rsid w:val="007B1B62"/>
    <w:rsid w:val="007B5676"/>
    <w:rsid w:val="007D23B8"/>
    <w:rsid w:val="007E0C14"/>
    <w:rsid w:val="007E1172"/>
    <w:rsid w:val="007E4A27"/>
    <w:rsid w:val="007F03E9"/>
    <w:rsid w:val="007F0958"/>
    <w:rsid w:val="007F2790"/>
    <w:rsid w:val="00814A48"/>
    <w:rsid w:val="00824473"/>
    <w:rsid w:val="00833A1C"/>
    <w:rsid w:val="008343D3"/>
    <w:rsid w:val="00835800"/>
    <w:rsid w:val="0083660B"/>
    <w:rsid w:val="008471B9"/>
    <w:rsid w:val="00855B65"/>
    <w:rsid w:val="0086293A"/>
    <w:rsid w:val="008750CB"/>
    <w:rsid w:val="008801FB"/>
    <w:rsid w:val="008837AE"/>
    <w:rsid w:val="00884C6A"/>
    <w:rsid w:val="00890779"/>
    <w:rsid w:val="008956FC"/>
    <w:rsid w:val="008A09D0"/>
    <w:rsid w:val="008A2BDD"/>
    <w:rsid w:val="008B3E06"/>
    <w:rsid w:val="008B4300"/>
    <w:rsid w:val="008B457D"/>
    <w:rsid w:val="008C094A"/>
    <w:rsid w:val="008C0A89"/>
    <w:rsid w:val="008C6692"/>
    <w:rsid w:val="008C6817"/>
    <w:rsid w:val="008C71AE"/>
    <w:rsid w:val="008D4078"/>
    <w:rsid w:val="008D548E"/>
    <w:rsid w:val="00906D70"/>
    <w:rsid w:val="00912697"/>
    <w:rsid w:val="009132EC"/>
    <w:rsid w:val="00916397"/>
    <w:rsid w:val="0092060C"/>
    <w:rsid w:val="00937149"/>
    <w:rsid w:val="009450E1"/>
    <w:rsid w:val="00947208"/>
    <w:rsid w:val="00951B7D"/>
    <w:rsid w:val="0096082C"/>
    <w:rsid w:val="0096352F"/>
    <w:rsid w:val="009723CA"/>
    <w:rsid w:val="00975327"/>
    <w:rsid w:val="00976862"/>
    <w:rsid w:val="00977505"/>
    <w:rsid w:val="009A13C9"/>
    <w:rsid w:val="009A5E64"/>
    <w:rsid w:val="009C2007"/>
    <w:rsid w:val="009C2500"/>
    <w:rsid w:val="009C7471"/>
    <w:rsid w:val="009D2659"/>
    <w:rsid w:val="009D3171"/>
    <w:rsid w:val="009E052C"/>
    <w:rsid w:val="009E355E"/>
    <w:rsid w:val="009E67DC"/>
    <w:rsid w:val="009F36D0"/>
    <w:rsid w:val="009F4A30"/>
    <w:rsid w:val="00A031D1"/>
    <w:rsid w:val="00A03878"/>
    <w:rsid w:val="00A06B37"/>
    <w:rsid w:val="00A21629"/>
    <w:rsid w:val="00A22345"/>
    <w:rsid w:val="00A24BFB"/>
    <w:rsid w:val="00A354FE"/>
    <w:rsid w:val="00A365DE"/>
    <w:rsid w:val="00A46048"/>
    <w:rsid w:val="00A53CDC"/>
    <w:rsid w:val="00A564B4"/>
    <w:rsid w:val="00A57695"/>
    <w:rsid w:val="00A612A4"/>
    <w:rsid w:val="00A71AEE"/>
    <w:rsid w:val="00A75D9A"/>
    <w:rsid w:val="00A7712D"/>
    <w:rsid w:val="00A8140D"/>
    <w:rsid w:val="00A824B9"/>
    <w:rsid w:val="00A87C57"/>
    <w:rsid w:val="00A92EA3"/>
    <w:rsid w:val="00AB044B"/>
    <w:rsid w:val="00AB1CAE"/>
    <w:rsid w:val="00AB4066"/>
    <w:rsid w:val="00AC49EE"/>
    <w:rsid w:val="00AD1417"/>
    <w:rsid w:val="00AD154E"/>
    <w:rsid w:val="00AE11D6"/>
    <w:rsid w:val="00AE18C9"/>
    <w:rsid w:val="00AE4672"/>
    <w:rsid w:val="00AE6698"/>
    <w:rsid w:val="00AE7EA7"/>
    <w:rsid w:val="00AF0D9A"/>
    <w:rsid w:val="00AF27E6"/>
    <w:rsid w:val="00B03240"/>
    <w:rsid w:val="00B11534"/>
    <w:rsid w:val="00B215A4"/>
    <w:rsid w:val="00B26997"/>
    <w:rsid w:val="00B33B4E"/>
    <w:rsid w:val="00B462F7"/>
    <w:rsid w:val="00B525CC"/>
    <w:rsid w:val="00B53135"/>
    <w:rsid w:val="00B53E3B"/>
    <w:rsid w:val="00B62C43"/>
    <w:rsid w:val="00B6562B"/>
    <w:rsid w:val="00B67FC9"/>
    <w:rsid w:val="00B71FA8"/>
    <w:rsid w:val="00B728DA"/>
    <w:rsid w:val="00B7739D"/>
    <w:rsid w:val="00B8460A"/>
    <w:rsid w:val="00B905A5"/>
    <w:rsid w:val="00B92701"/>
    <w:rsid w:val="00B92C6A"/>
    <w:rsid w:val="00B94804"/>
    <w:rsid w:val="00B9738F"/>
    <w:rsid w:val="00BA231F"/>
    <w:rsid w:val="00BA6A1F"/>
    <w:rsid w:val="00BA6BE1"/>
    <w:rsid w:val="00BB5F7B"/>
    <w:rsid w:val="00BC094F"/>
    <w:rsid w:val="00BC1966"/>
    <w:rsid w:val="00BC6437"/>
    <w:rsid w:val="00BC6562"/>
    <w:rsid w:val="00BC67AD"/>
    <w:rsid w:val="00BD0DA4"/>
    <w:rsid w:val="00BD248E"/>
    <w:rsid w:val="00BD4E4C"/>
    <w:rsid w:val="00BD4F57"/>
    <w:rsid w:val="00BE177C"/>
    <w:rsid w:val="00BE1C84"/>
    <w:rsid w:val="00BE2BDC"/>
    <w:rsid w:val="00BE4FD5"/>
    <w:rsid w:val="00BE51D7"/>
    <w:rsid w:val="00BF576B"/>
    <w:rsid w:val="00C071A2"/>
    <w:rsid w:val="00C2274E"/>
    <w:rsid w:val="00C34FAF"/>
    <w:rsid w:val="00C3528C"/>
    <w:rsid w:val="00C35842"/>
    <w:rsid w:val="00C43CE2"/>
    <w:rsid w:val="00C5729A"/>
    <w:rsid w:val="00C702E1"/>
    <w:rsid w:val="00C71F16"/>
    <w:rsid w:val="00C72031"/>
    <w:rsid w:val="00C72638"/>
    <w:rsid w:val="00C95C85"/>
    <w:rsid w:val="00C97B4D"/>
    <w:rsid w:val="00C97DD6"/>
    <w:rsid w:val="00CA077E"/>
    <w:rsid w:val="00CA35A9"/>
    <w:rsid w:val="00CA6454"/>
    <w:rsid w:val="00CC1465"/>
    <w:rsid w:val="00CE601C"/>
    <w:rsid w:val="00CF147E"/>
    <w:rsid w:val="00CF5881"/>
    <w:rsid w:val="00CF6E32"/>
    <w:rsid w:val="00D01C2A"/>
    <w:rsid w:val="00D02705"/>
    <w:rsid w:val="00D1187F"/>
    <w:rsid w:val="00D17054"/>
    <w:rsid w:val="00D23A06"/>
    <w:rsid w:val="00D331B8"/>
    <w:rsid w:val="00D3520C"/>
    <w:rsid w:val="00D552DA"/>
    <w:rsid w:val="00D56E81"/>
    <w:rsid w:val="00D616B1"/>
    <w:rsid w:val="00D64352"/>
    <w:rsid w:val="00D65515"/>
    <w:rsid w:val="00D76D9B"/>
    <w:rsid w:val="00D81346"/>
    <w:rsid w:val="00D85B1E"/>
    <w:rsid w:val="00D90890"/>
    <w:rsid w:val="00D9381E"/>
    <w:rsid w:val="00DA2C44"/>
    <w:rsid w:val="00DB517E"/>
    <w:rsid w:val="00DB6673"/>
    <w:rsid w:val="00DB7A61"/>
    <w:rsid w:val="00DD0FC7"/>
    <w:rsid w:val="00DD0FE1"/>
    <w:rsid w:val="00DF3365"/>
    <w:rsid w:val="00DF44DE"/>
    <w:rsid w:val="00DF551E"/>
    <w:rsid w:val="00DF77C9"/>
    <w:rsid w:val="00E11748"/>
    <w:rsid w:val="00E11ADC"/>
    <w:rsid w:val="00E12BD1"/>
    <w:rsid w:val="00E12D48"/>
    <w:rsid w:val="00E1385F"/>
    <w:rsid w:val="00E163D3"/>
    <w:rsid w:val="00E27F4A"/>
    <w:rsid w:val="00E30956"/>
    <w:rsid w:val="00E349CA"/>
    <w:rsid w:val="00E36534"/>
    <w:rsid w:val="00E36BF5"/>
    <w:rsid w:val="00E40758"/>
    <w:rsid w:val="00E42BA0"/>
    <w:rsid w:val="00E43644"/>
    <w:rsid w:val="00E43C0A"/>
    <w:rsid w:val="00E454B8"/>
    <w:rsid w:val="00E46AAB"/>
    <w:rsid w:val="00E535F2"/>
    <w:rsid w:val="00E5544C"/>
    <w:rsid w:val="00E6655A"/>
    <w:rsid w:val="00E75404"/>
    <w:rsid w:val="00E81998"/>
    <w:rsid w:val="00E83B89"/>
    <w:rsid w:val="00E8426E"/>
    <w:rsid w:val="00E90714"/>
    <w:rsid w:val="00E93B62"/>
    <w:rsid w:val="00E945FA"/>
    <w:rsid w:val="00EA4AA3"/>
    <w:rsid w:val="00EB0528"/>
    <w:rsid w:val="00EB0DDF"/>
    <w:rsid w:val="00EC48A0"/>
    <w:rsid w:val="00EE49BA"/>
    <w:rsid w:val="00F051D7"/>
    <w:rsid w:val="00F06341"/>
    <w:rsid w:val="00F06D7A"/>
    <w:rsid w:val="00F07984"/>
    <w:rsid w:val="00F15876"/>
    <w:rsid w:val="00F1632F"/>
    <w:rsid w:val="00F20C6A"/>
    <w:rsid w:val="00F26819"/>
    <w:rsid w:val="00F4124A"/>
    <w:rsid w:val="00F47C0E"/>
    <w:rsid w:val="00F56A67"/>
    <w:rsid w:val="00F6394B"/>
    <w:rsid w:val="00F723BC"/>
    <w:rsid w:val="00F914C4"/>
    <w:rsid w:val="00F93DD8"/>
    <w:rsid w:val="00F95C59"/>
    <w:rsid w:val="00F97A0D"/>
    <w:rsid w:val="00FA5B0C"/>
    <w:rsid w:val="00FA63E2"/>
    <w:rsid w:val="00FB510E"/>
    <w:rsid w:val="00FC258A"/>
    <w:rsid w:val="00FC59BF"/>
    <w:rsid w:val="00FD0528"/>
    <w:rsid w:val="00FE0B94"/>
    <w:rsid w:val="00FF1DF5"/>
    <w:rsid w:val="00FF3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E50E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53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E138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138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14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0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B3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74F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E50E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53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E138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138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14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0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6B3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74F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0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60AF7-F920-4A7C-A42F-DFF0A8C86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4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</dc:creator>
  <cp:lastModifiedBy>Rukovodstvo</cp:lastModifiedBy>
  <cp:revision>81</cp:revision>
  <cp:lastPrinted>2022-11-10T12:55:00Z</cp:lastPrinted>
  <dcterms:created xsi:type="dcterms:W3CDTF">2013-11-14T13:44:00Z</dcterms:created>
  <dcterms:modified xsi:type="dcterms:W3CDTF">2023-11-15T07:46:00Z</dcterms:modified>
</cp:coreProperties>
</file>